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D15A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ascii="Times New Roman" w:hAnsi="Times New Roman" w:eastAsia="国标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国标黑体" w:cs="Times New Roman"/>
          <w:sz w:val="32"/>
          <w:szCs w:val="32"/>
          <w:lang w:val="en-US" w:eastAsia="zh-CN"/>
        </w:rPr>
        <w:t>附件</w:t>
      </w:r>
      <w:r>
        <w:rPr>
          <w:rFonts w:hint="eastAsia" w:eastAsia="国标黑体" w:cs="Times New Roman"/>
          <w:sz w:val="32"/>
          <w:szCs w:val="32"/>
          <w:lang w:val="en-US" w:eastAsia="zh-CN"/>
        </w:rPr>
        <w:t>1-</w:t>
      </w:r>
      <w:r>
        <w:rPr>
          <w:rFonts w:hint="default" w:ascii="Times New Roman" w:hAnsi="Times New Roman" w:eastAsia="国标黑体" w:cs="Times New Roman"/>
          <w:sz w:val="32"/>
          <w:szCs w:val="32"/>
          <w:lang w:val="en-US" w:eastAsia="zh-CN"/>
        </w:rPr>
        <w:t>3</w:t>
      </w:r>
    </w:p>
    <w:p w14:paraId="2AE060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仿宋_GB2312" w:cs="Times New Roman"/>
          <w:sz w:val="44"/>
          <w:szCs w:val="44"/>
        </w:rPr>
      </w:pPr>
    </w:p>
    <w:p w14:paraId="20804A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申请项目资金承诺书</w:t>
      </w:r>
    </w:p>
    <w:p w14:paraId="32B3C2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10EF24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960" w:firstLineChars="3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>申报单位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名称）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谨就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2026年制造强省建设系列政策项目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申请事宜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，做出以下承诺：</w:t>
      </w:r>
    </w:p>
    <w:p w14:paraId="0428304F"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540" w:lineRule="exact"/>
        <w:ind w:left="0" w:lef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1.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自202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年1月1日以来，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发生质量、安全、环保等方面重大事故；</w:t>
      </w:r>
    </w:p>
    <w:p w14:paraId="094969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 xml:space="preserve">2.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自202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年1月1日以来，单位或法定代表人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未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被纳入严重失信主体；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不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存在影响申报的违法或严重违规问题。</w:t>
      </w:r>
    </w:p>
    <w:p w14:paraId="5FFA7EDF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 保证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所申请项目的设备、发票未享受过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国家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或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省级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奖补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；</w:t>
      </w:r>
    </w:p>
    <w:p w14:paraId="22F33D0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保证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所提交的申请资料全面、真实、准确、有效；</w:t>
      </w:r>
    </w:p>
    <w:p w14:paraId="2D9EBECC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保证所申报的项目软硬件投资总金额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与企业实际情况相符，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没有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虚报、夸大投资额以套取财政资金的行为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</w:p>
    <w:p w14:paraId="55E2496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保证申报项目不存在虚假交易、关联交易情况；</w:t>
      </w:r>
    </w:p>
    <w:p w14:paraId="7DC7388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7. 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保证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2026年及2027年期间，严格按照申报时所承诺的设备投资计划与进度安排，及时、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足额完成相应年度的设备投资</w:t>
      </w:r>
      <w:r>
        <w:rPr>
          <w:rFonts w:hint="default" w:eastAsia="仿宋_GB2312" w:cs="Times New Roman"/>
          <w:sz w:val="32"/>
          <w:szCs w:val="32"/>
        </w:rPr>
        <w:t>（此项仅适用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于“新型技术改造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政策</w:t>
      </w:r>
      <w:r>
        <w:rPr>
          <w:rFonts w:hint="default" w:eastAsia="仿宋_GB2312" w:cs="Times New Roman"/>
          <w:sz w:val="32"/>
          <w:szCs w:val="32"/>
          <w:lang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设备补助”</w:t>
      </w:r>
      <w:r>
        <w:rPr>
          <w:rFonts w:hint="default" w:eastAsia="仿宋_GB2312" w:cs="Times New Roman"/>
          <w:sz w:val="32"/>
          <w:szCs w:val="32"/>
        </w:rPr>
        <w:t>项目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）；</w:t>
      </w:r>
    </w:p>
    <w:p w14:paraId="3EF06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8.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如有隐瞒、虚假等不实情况，愿负相应的责任，并承担由此产生的一切后果；</w:t>
      </w:r>
    </w:p>
    <w:p w14:paraId="2B794B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eastAsia="仿宋_GB2312" w:cs="Times New Roman"/>
          <w:sz w:val="32"/>
          <w:szCs w:val="32"/>
          <w:lang w:val="en-US" w:eastAsia="zh-CN"/>
        </w:rPr>
        <w:t xml:space="preserve">9. 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如项目申请中出现违规行为，同意省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工业和信息化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厅将其纳入社会征信系统并对外公开相关违规信息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68EEE0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4292F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（单位公章）  </w:t>
      </w:r>
    </w:p>
    <w:p w14:paraId="536630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0" w:firstLineChars="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申报单位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法人代表签字：                                                                   </w:t>
      </w:r>
    </w:p>
    <w:p w14:paraId="3074D5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color w:val="000000"/>
          <w:sz w:val="24"/>
          <w:szCs w:val="2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                     </w:t>
      </w: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年     月    日 </w:t>
      </w:r>
    </w:p>
    <w:sectPr>
      <w:footerReference r:id="rId3" w:type="default"/>
      <w:footerReference r:id="rId4" w:type="even"/>
      <w:pgSz w:w="11906" w:h="16838"/>
      <w:pgMar w:top="1701" w:right="1474" w:bottom="1531" w:left="1588" w:header="851" w:footer="1417" w:gutter="0"/>
      <w:pgNumType w:fmt="numberInDash" w:start="22"/>
      <w:cols w:space="0" w:num="1"/>
      <w:rtlGutter w:val="0"/>
      <w:docGrid w:type="lines" w:linePitch="5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Times New Roman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国标黑体">
    <w:panose1 w:val="020005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D398D25">
    <w:pPr>
      <w:pStyle w:val="5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1A0473">
                          <w:pPr>
                            <w:pStyle w:val="5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t>- 8 -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1A0473">
                    <w:pPr>
                      <w:pStyle w:val="5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t>- 8 -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4B2E65">
    <w:pPr>
      <w:pStyle w:val="5"/>
      <w:framePr w:wrap="around" w:vAnchor="text" w:hAnchor="margin" w:xAlign="outside" w:y="1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 w14:paraId="1DC194A4">
    <w:pPr>
      <w:pStyle w:val="5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FF53FE"/>
    <w:multiLevelType w:val="singleLevel"/>
    <w:tmpl w:val="BEFF53FE"/>
    <w:lvl w:ilvl="0" w:tentative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oNotHyphenateCaps/>
  <w:drawingGridVerticalSpacing w:val="58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1ZWYzMmRkZTZkMmM1ZjNhODE0MTFhMWZiNTRmY2MifQ=="/>
  </w:docVars>
  <w:rsids>
    <w:rsidRoot w:val="00F2357E"/>
    <w:rsid w:val="000C149A"/>
    <w:rsid w:val="0010120A"/>
    <w:rsid w:val="001759A2"/>
    <w:rsid w:val="001A55FA"/>
    <w:rsid w:val="003965B1"/>
    <w:rsid w:val="003B7AD7"/>
    <w:rsid w:val="00493FBC"/>
    <w:rsid w:val="004B0A34"/>
    <w:rsid w:val="00570188"/>
    <w:rsid w:val="00571486"/>
    <w:rsid w:val="006D212B"/>
    <w:rsid w:val="00702810"/>
    <w:rsid w:val="007A4C4B"/>
    <w:rsid w:val="007B5CA3"/>
    <w:rsid w:val="008240CF"/>
    <w:rsid w:val="00862B0E"/>
    <w:rsid w:val="008856C0"/>
    <w:rsid w:val="008E0E0B"/>
    <w:rsid w:val="00A606E6"/>
    <w:rsid w:val="00A9262D"/>
    <w:rsid w:val="00B9757A"/>
    <w:rsid w:val="00C104AD"/>
    <w:rsid w:val="00C233DF"/>
    <w:rsid w:val="00CD4F24"/>
    <w:rsid w:val="00D06E49"/>
    <w:rsid w:val="00EB2D17"/>
    <w:rsid w:val="00EF02CE"/>
    <w:rsid w:val="00F2357E"/>
    <w:rsid w:val="0312414A"/>
    <w:rsid w:val="05AF17FD"/>
    <w:rsid w:val="06A3303E"/>
    <w:rsid w:val="14BD41AA"/>
    <w:rsid w:val="14F10C0A"/>
    <w:rsid w:val="1F8A6A98"/>
    <w:rsid w:val="2769195B"/>
    <w:rsid w:val="2DC80F1F"/>
    <w:rsid w:val="2E17768F"/>
    <w:rsid w:val="37EDA3FF"/>
    <w:rsid w:val="39F5CB97"/>
    <w:rsid w:val="3AFB67FA"/>
    <w:rsid w:val="3FBFAD4A"/>
    <w:rsid w:val="3FDD8D2C"/>
    <w:rsid w:val="42AD5921"/>
    <w:rsid w:val="4B632594"/>
    <w:rsid w:val="4BB944FA"/>
    <w:rsid w:val="4F49558C"/>
    <w:rsid w:val="5BE208D3"/>
    <w:rsid w:val="5D9B5788"/>
    <w:rsid w:val="63875F28"/>
    <w:rsid w:val="63EF742B"/>
    <w:rsid w:val="64F497E7"/>
    <w:rsid w:val="67A029E4"/>
    <w:rsid w:val="67AD559E"/>
    <w:rsid w:val="6A80078F"/>
    <w:rsid w:val="71AF66F1"/>
    <w:rsid w:val="71D54A33"/>
    <w:rsid w:val="75D17FAA"/>
    <w:rsid w:val="77FB7CC1"/>
    <w:rsid w:val="7B6644AE"/>
    <w:rsid w:val="7D7B5B55"/>
    <w:rsid w:val="7DBB5619"/>
    <w:rsid w:val="7EA17B0D"/>
    <w:rsid w:val="7EE78CAD"/>
    <w:rsid w:val="7EFFFEB5"/>
    <w:rsid w:val="7FFB0DB9"/>
    <w:rsid w:val="7FFDA722"/>
    <w:rsid w:val="8FB78A1D"/>
    <w:rsid w:val="B7FFA01F"/>
    <w:rsid w:val="BE45EDD3"/>
    <w:rsid w:val="BFCD419F"/>
    <w:rsid w:val="DEFF6511"/>
    <w:rsid w:val="F6F34E59"/>
    <w:rsid w:val="F7DC326F"/>
    <w:rsid w:val="FDBF87BD"/>
    <w:rsid w:val="FE75C281"/>
    <w:rsid w:val="FEA3E18A"/>
    <w:rsid w:val="FF199B34"/>
    <w:rsid w:val="FFFEC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8">
    <w:name w:val="Default Paragraph Font"/>
    <w:semiHidden/>
    <w:qFormat/>
    <w:uiPriority w:val="99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100" w:beforeAutospacing="1" w:after="120"/>
    </w:pPr>
    <w:rPr>
      <w:szCs w:val="24"/>
    </w:rPr>
  </w:style>
  <w:style w:type="paragraph" w:styleId="3">
    <w:name w:val="Title"/>
    <w:basedOn w:val="1"/>
    <w:next w:val="1"/>
    <w:qFormat/>
    <w:locked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Cs w:val="32"/>
    </w:rPr>
  </w:style>
  <w:style w:type="paragraph" w:styleId="4">
    <w:name w:val="Balloon Text"/>
    <w:basedOn w:val="1"/>
    <w:link w:val="10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qFormat/>
    <w:uiPriority w:val="99"/>
    <w:rPr>
      <w:rFonts w:cs="Times New Roman"/>
    </w:rPr>
  </w:style>
  <w:style w:type="character" w:customStyle="1" w:styleId="10">
    <w:name w:val="Balloon Text Char"/>
    <w:basedOn w:val="8"/>
    <w:link w:val="4"/>
    <w:semiHidden/>
    <w:qFormat/>
    <w:locked/>
    <w:uiPriority w:val="99"/>
    <w:rPr>
      <w:rFonts w:ascii="Times New Roman" w:hAnsi="Times New Roman" w:cs="Times New Roman"/>
      <w:sz w:val="2"/>
      <w:szCs w:val="2"/>
    </w:rPr>
  </w:style>
  <w:style w:type="character" w:customStyle="1" w:styleId="11">
    <w:name w:val="Footer Char"/>
    <w:basedOn w:val="8"/>
    <w:link w:val="5"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Header Char"/>
    <w:basedOn w:val="8"/>
    <w:link w:val="6"/>
    <w:qFormat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2</Pages>
  <Words>340</Words>
  <Characters>354</Characters>
  <Lines>0</Lines>
  <Paragraphs>0</Paragraphs>
  <TotalTime>1</TotalTime>
  <ScaleCrop>false</ScaleCrop>
  <LinksUpToDate>false</LinksUpToDate>
  <CharactersWithSpaces>530</CharactersWithSpaces>
  <Application>WPS Office_12.8.2.19831_F1E327BC-269C-435d-A152-05C5408002CA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2019-09-13T06:58:00Z</dcterms:created>
  <dc:creator>系统管理员</dc:creator>
  <cp:lastModifiedBy>UOS</cp:lastModifiedBy>
  <cp:lastPrinted>2026-01-25T05:24:00Z</cp:lastPrinted>
  <dcterms:modified xsi:type="dcterms:W3CDTF">2026-02-09T16:57:10Z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2052-12.8.2.19831</vt:lpwstr>
  </property>
  <property fmtid="{D5CDD505-2E9C-101B-9397-08002B2CF9AE}" pid="3" name="ICV">
    <vt:lpwstr>5112751AEBEF46FA8DB7AC8804C124B8_13</vt:lpwstr>
  </property>
  <property fmtid="{D5CDD505-2E9C-101B-9397-08002B2CF9AE}" pid="4" name="KSOTemplateDocerSaveRecord">
    <vt:lpwstr>eyJoZGlkIjoiY2NlYmQ2OGU4ZDhmYzU3OGMwZjQxNjA3M2E5MmI2MDciLCJ1c2VySWQiOiIzMDIzMTkzMTYifQ==</vt:lpwstr>
  </property>
</Properties>
</file>